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7C" w:rsidRPr="00E41400" w:rsidRDefault="00E41400" w:rsidP="00E41400">
      <w:pPr>
        <w:pStyle w:val="2"/>
        <w:spacing w:before="0" w:after="0"/>
        <w:jc w:val="right"/>
        <w:rPr>
          <w:rFonts w:ascii="Times New Roman" w:hAnsi="Times New Roman" w:cs="Times New Roman"/>
          <w:bCs w:val="0"/>
          <w:i w:val="0"/>
          <w:iCs w:val="0"/>
          <w:u w:val="single"/>
          <w:lang w:eastAsia="en-US"/>
        </w:rPr>
      </w:pPr>
      <w:r w:rsidRPr="00E41400">
        <w:rPr>
          <w:rFonts w:ascii="Times New Roman" w:hAnsi="Times New Roman" w:cs="Times New Roman"/>
          <w:bCs w:val="0"/>
          <w:i w:val="0"/>
          <w:iCs w:val="0"/>
          <w:u w:val="single"/>
          <w:lang w:eastAsia="en-US"/>
        </w:rPr>
        <w:t>Приложение 2</w:t>
      </w:r>
    </w:p>
    <w:p w:rsidR="0046265B" w:rsidRPr="003D5E20" w:rsidRDefault="0046265B" w:rsidP="0041246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C0528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9D2BB3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3D5E20">
        <w:rPr>
          <w:rFonts w:ascii="Times New Roman" w:hAnsi="Times New Roman" w:cs="Times New Roman"/>
          <w:i w:val="0"/>
          <w:sz w:val="24"/>
          <w:szCs w:val="24"/>
        </w:rPr>
        <w:t>НА КАНДИДАТА</w:t>
      </w:r>
    </w:p>
    <w:p w:rsidR="007D53B6" w:rsidRPr="003A0B7A" w:rsidRDefault="007D53B6" w:rsidP="00412468">
      <w:pPr>
        <w:jc w:val="both"/>
        <w:rPr>
          <w:lang w:val="en-US"/>
        </w:rPr>
      </w:pP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Долуподписаният/-ата</w:t>
      </w:r>
      <w:r w:rsidRPr="007D53B6">
        <w:rPr>
          <w:rStyle w:val="ac"/>
          <w:rFonts w:ascii="Times New Roman" w:hAnsi="Times New Roman"/>
          <w:szCs w:val="24"/>
        </w:rPr>
        <w:footnoteReference w:customMarkFollows="1" w:id="1"/>
        <w:sym w:font="Symbol" w:char="F02A"/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_________________________________________________________, </w:t>
      </w:r>
    </w:p>
    <w:p w:rsidR="007D53B6" w:rsidRPr="007D53B6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  <w:lang w:val="ru-RU"/>
        </w:rPr>
      </w:pPr>
      <w:r w:rsidRPr="007D53B6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:rsidR="007D53B6" w:rsidRPr="007D53B6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  <w:lang w:val="ru-RU"/>
        </w:rPr>
      </w:pPr>
      <w:r w:rsidRPr="007D53B6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>адрес:_____________________________________________________</w:t>
      </w:r>
      <w:r w:rsidRPr="007D53B6">
        <w:rPr>
          <w:rFonts w:ascii="Times New Roman" w:hAnsi="Times New Roman"/>
          <w:szCs w:val="24"/>
          <w:lang w:val="ru-RU"/>
        </w:rPr>
        <w:t>____</w:t>
      </w:r>
      <w:r w:rsidRPr="007D53B6">
        <w:rPr>
          <w:rFonts w:ascii="Times New Roman" w:hAnsi="Times New Roman"/>
          <w:szCs w:val="24"/>
        </w:rPr>
        <w:t xml:space="preserve">____,  </w:t>
      </w:r>
    </w:p>
    <w:p w:rsidR="007D53B6" w:rsidRPr="007D53B6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(постоянен адрес)</w:t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:rsidR="007D53B6" w:rsidRPr="007D53B6" w:rsidRDefault="003D5E20" w:rsidP="0041246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7D53B6" w:rsidRPr="007D53B6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:rsid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напр. </w:t>
      </w:r>
      <w:r w:rsidR="003D5E20">
        <w:rPr>
          <w:rFonts w:ascii="Times New Roman" w:hAnsi="Times New Roman"/>
          <w:sz w:val="18"/>
          <w:szCs w:val="18"/>
        </w:rPr>
        <w:t>и</w:t>
      </w:r>
      <w:r w:rsidRPr="007D53B6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 xml:space="preserve"> на кандидата и др.)</w:t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</w:rPr>
        <w:t xml:space="preserve">на _______________________________________________________, </w:t>
      </w:r>
      <w:r w:rsidRPr="007D53B6">
        <w:rPr>
          <w:rFonts w:ascii="Times New Roman" w:hAnsi="Times New Roman"/>
          <w:szCs w:val="24"/>
          <w:lang w:val="ru-RU"/>
        </w:rPr>
        <w:t>вписано в</w:t>
      </w:r>
    </w:p>
    <w:p w:rsidR="007D53B6" w:rsidRPr="007D53B6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кандидата)</w:t>
      </w: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</w:p>
    <w:p w:rsidR="003D5E20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>търговския регистър на Агенцията по вписванията под единен индентификационен код №</w:t>
      </w:r>
      <w:r w:rsidRPr="007D53B6">
        <w:rPr>
          <w:rFonts w:ascii="Times New Roman" w:hAnsi="Times New Roman"/>
          <w:i/>
          <w:iCs/>
          <w:szCs w:val="24"/>
          <w:lang w:val="ru-RU"/>
        </w:rPr>
        <w:t xml:space="preserve"> 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със седалище _______________ и адрес на управление ___________________________</w:t>
      </w:r>
      <w:r w:rsidR="003D5E20" w:rsidRPr="007D53B6">
        <w:rPr>
          <w:rFonts w:ascii="Times New Roman" w:hAnsi="Times New Roman"/>
          <w:szCs w:val="24"/>
          <w:lang w:val="ru-RU"/>
        </w:rPr>
        <w:t>_______________</w:t>
      </w:r>
      <w:r w:rsidRPr="007D53B6">
        <w:rPr>
          <w:rFonts w:ascii="Times New Roman" w:hAnsi="Times New Roman"/>
          <w:szCs w:val="24"/>
          <w:lang w:val="ru-RU"/>
        </w:rPr>
        <w:t>, тел.: _____________</w:t>
      </w:r>
      <w:r w:rsidRPr="007D53B6">
        <w:rPr>
          <w:rFonts w:ascii="Times New Roman" w:hAnsi="Times New Roman"/>
          <w:szCs w:val="24"/>
        </w:rPr>
        <w:t>,</w:t>
      </w:r>
    </w:p>
    <w:p w:rsidR="003D5E20" w:rsidRDefault="003D5E20" w:rsidP="00412468">
      <w:pPr>
        <w:jc w:val="both"/>
        <w:rPr>
          <w:rFonts w:ascii="Times New Roman" w:hAnsi="Times New Roman"/>
          <w:szCs w:val="24"/>
        </w:rPr>
      </w:pPr>
    </w:p>
    <w:p w:rsidR="007D53B6" w:rsidRPr="007D53B6" w:rsidRDefault="007D53B6" w:rsidP="00412468">
      <w:pPr>
        <w:jc w:val="both"/>
        <w:rPr>
          <w:rFonts w:ascii="Times New Roman" w:hAnsi="Times New Roman"/>
          <w:szCs w:val="24"/>
        </w:rPr>
      </w:pPr>
      <w:r w:rsidRPr="007D53B6">
        <w:rPr>
          <w:rFonts w:ascii="Times New Roman" w:hAnsi="Times New Roman"/>
          <w:szCs w:val="24"/>
          <w:lang w:val="ru-RU"/>
        </w:rPr>
        <w:t xml:space="preserve">БУЛСТАТ __________________ - </w:t>
      </w:r>
      <w:r w:rsidRPr="007D53B6">
        <w:rPr>
          <w:rFonts w:ascii="Times New Roman" w:hAnsi="Times New Roman"/>
          <w:szCs w:val="24"/>
        </w:rPr>
        <w:t>кандидат в процедура за</w:t>
      </w:r>
    </w:p>
    <w:p w:rsidR="003D5E20" w:rsidRDefault="003D5E20" w:rsidP="00412468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7D53B6" w:rsidRPr="00924333" w:rsidRDefault="007D53B6" w:rsidP="00412468">
      <w:pPr>
        <w:jc w:val="both"/>
        <w:rPr>
          <w:rFonts w:ascii="Times New Roman" w:hAnsi="Times New Roman"/>
          <w:b/>
          <w:szCs w:val="24"/>
        </w:rPr>
      </w:pPr>
      <w:r w:rsidRPr="00924333">
        <w:rPr>
          <w:rFonts w:ascii="Times New Roman" w:hAnsi="Times New Roman"/>
          <w:szCs w:val="24"/>
        </w:rPr>
        <w:t>опре</w:t>
      </w:r>
      <w:r w:rsidR="001D17EB" w:rsidRPr="00924333">
        <w:rPr>
          <w:rFonts w:ascii="Times New Roman" w:hAnsi="Times New Roman"/>
          <w:szCs w:val="24"/>
        </w:rPr>
        <w:t xml:space="preserve">деляне на изпълнител с предмет </w:t>
      </w:r>
      <w:r w:rsidR="00926486" w:rsidRPr="00924333">
        <w:rPr>
          <w:rFonts w:ascii="Times New Roman" w:hAnsi="Times New Roman"/>
          <w:szCs w:val="24"/>
          <w:lang w:val="en-US"/>
        </w:rPr>
        <w:t>“</w:t>
      </w:r>
      <w:r w:rsidR="00926486" w:rsidRPr="00924333">
        <w:rPr>
          <w:rFonts w:ascii="Times New Roman" w:hAnsi="Times New Roman"/>
          <w:szCs w:val="22"/>
        </w:rPr>
        <w:t>Доставка</w:t>
      </w:r>
      <w:r w:rsidR="00926486" w:rsidRPr="00924333">
        <w:rPr>
          <w:rFonts w:ascii="Times New Roman" w:hAnsi="Times New Roman"/>
          <w:szCs w:val="22"/>
          <w:shd w:val="clear" w:color="auto" w:fill="FFFFFF"/>
        </w:rPr>
        <w:t xml:space="preserve"> и монтаж на </w:t>
      </w:r>
      <w:r w:rsidR="00926486" w:rsidRPr="00924333">
        <w:rPr>
          <w:rFonts w:ascii="Times New Roman" w:hAnsi="Times New Roman"/>
          <w:szCs w:val="22"/>
          <w:lang w:val="en-US"/>
        </w:rPr>
        <w:t>2</w:t>
      </w:r>
      <w:r w:rsidR="00926486" w:rsidRPr="00924333">
        <w:rPr>
          <w:rFonts w:ascii="Times New Roman" w:hAnsi="Times New Roman"/>
          <w:szCs w:val="22"/>
        </w:rPr>
        <w:t xml:space="preserve"> броя оборудвани </w:t>
      </w:r>
      <w:r w:rsidR="00926486" w:rsidRPr="00924333">
        <w:rPr>
          <w:rFonts w:ascii="Times New Roman" w:hAnsi="Times New Roman"/>
          <w:szCs w:val="22"/>
          <w:shd w:val="clear" w:color="auto" w:fill="FFFFFF"/>
        </w:rPr>
        <w:t xml:space="preserve">фургони за хранене, преобличане, краткотраен отдих и санитарно – хигиенно помещение за нуждите на работниците от строителния отдел на „СОЛАК М.С.ООД““, </w:t>
      </w:r>
    </w:p>
    <w:p w:rsidR="007D53B6" w:rsidRPr="007D53B6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(наименование на процедурата)</w:t>
      </w:r>
    </w:p>
    <w:p w:rsidR="003D5E20" w:rsidRPr="00924333" w:rsidRDefault="007D53B6" w:rsidP="0014618B">
      <w:pPr>
        <w:jc w:val="both"/>
        <w:rPr>
          <w:rFonts w:ascii="Times New Roman" w:hAnsi="Times New Roman"/>
          <w:szCs w:val="24"/>
        </w:rPr>
      </w:pPr>
      <w:r w:rsidRPr="00924333">
        <w:rPr>
          <w:rFonts w:ascii="Times New Roman" w:hAnsi="Times New Roman"/>
          <w:szCs w:val="24"/>
          <w:lang w:val="ru-RU"/>
        </w:rPr>
        <w:t xml:space="preserve">обявена чрез </w:t>
      </w:r>
      <w:r w:rsidR="007D3144" w:rsidRPr="00924333">
        <w:rPr>
          <w:rFonts w:ascii="Times New Roman" w:hAnsi="Times New Roman"/>
          <w:szCs w:val="24"/>
        </w:rPr>
        <w:t>публична покана №</w:t>
      </w:r>
      <w:r w:rsidR="0014618B" w:rsidRPr="00924333">
        <w:rPr>
          <w:rFonts w:ascii="Times New Roman" w:hAnsi="Times New Roman"/>
          <w:szCs w:val="24"/>
        </w:rPr>
        <w:t>1</w:t>
      </w:r>
      <w:r w:rsidR="007D3144" w:rsidRPr="00924333">
        <w:rPr>
          <w:rFonts w:ascii="Times New Roman" w:hAnsi="Times New Roman"/>
          <w:szCs w:val="24"/>
        </w:rPr>
        <w:t xml:space="preserve"> от </w:t>
      </w:r>
      <w:r w:rsidR="0014618B" w:rsidRPr="00924333">
        <w:rPr>
          <w:rFonts w:ascii="Times New Roman" w:hAnsi="Times New Roman"/>
          <w:szCs w:val="24"/>
        </w:rPr>
        <w:t>2</w:t>
      </w:r>
      <w:r w:rsidR="00924333" w:rsidRPr="00924333">
        <w:rPr>
          <w:rFonts w:ascii="Times New Roman" w:hAnsi="Times New Roman"/>
          <w:szCs w:val="24"/>
          <w:lang w:val="en-US"/>
        </w:rPr>
        <w:t>5</w:t>
      </w:r>
      <w:r w:rsidR="0014618B" w:rsidRPr="00924333">
        <w:rPr>
          <w:rFonts w:ascii="Times New Roman" w:hAnsi="Times New Roman"/>
          <w:szCs w:val="24"/>
        </w:rPr>
        <w:t>.02.2026г.</w:t>
      </w:r>
    </w:p>
    <w:p w:rsidR="007D53B6" w:rsidRDefault="007D53B6" w:rsidP="0041246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7D53B6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:rsidR="00C82299" w:rsidRDefault="00C82299" w:rsidP="00412468">
      <w:pPr>
        <w:jc w:val="both"/>
        <w:rPr>
          <w:lang w:eastAsia="bg-BG"/>
        </w:rPr>
      </w:pP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108а, чл. 159а - 159г, чл. 172, чл. 192а, чл. 194 - 217, чл. 219 - 252, чл. 253 - 260, чл. 301 - 307, чл.321, 321а и чл. 352 - 353е от Наказателния кодекс;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:rsidR="006B0614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412468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412468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r w:rsidR="00773E83" w:rsidRPr="00412468">
        <w:rPr>
          <w:rFonts w:ascii="Times New Roman" w:hAnsi="Times New Roman"/>
          <w:szCs w:val="24"/>
          <w:lang w:eastAsia="bg-BG"/>
        </w:rPr>
        <w:t xml:space="preserve">и </w:t>
      </w:r>
      <w:r w:rsidR="00B61CC8" w:rsidRPr="00412468">
        <w:rPr>
          <w:rFonts w:ascii="Times New Roman" w:hAnsi="Times New Roman"/>
          <w:szCs w:val="24"/>
          <w:lang w:eastAsia="bg-BG"/>
        </w:rPr>
        <w:t>седалище</w:t>
      </w:r>
      <w:r w:rsidR="00773E83" w:rsidRPr="00412468">
        <w:rPr>
          <w:rFonts w:ascii="Times New Roman" w:hAnsi="Times New Roman"/>
          <w:szCs w:val="24"/>
          <w:lang w:eastAsia="bg-BG"/>
        </w:rPr>
        <w:t>то на кандидата</w:t>
      </w:r>
      <w:r w:rsidRPr="00412468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412468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:rsidR="00D0102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:rsidR="00C82299" w:rsidRPr="00412468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5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Не съм</w:t>
      </w:r>
      <w:r w:rsidR="00C82299" w:rsidRPr="00412468">
        <w:rPr>
          <w:rFonts w:ascii="Times New Roman" w:hAnsi="Times New Roman"/>
          <w:szCs w:val="24"/>
          <w:lang w:eastAsia="bg-BG"/>
        </w:rPr>
        <w:t>: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412468">
        <w:rPr>
          <w:rFonts w:ascii="Times New Roman" w:hAnsi="Times New Roman"/>
          <w:szCs w:val="24"/>
          <w:lang w:eastAsia="bg-BG"/>
        </w:rPr>
        <w:t>невярна</w:t>
      </w:r>
      <w:r w:rsidRPr="00412468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:rsidR="00C82299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:rsidR="00B61CC8" w:rsidRPr="00412468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>6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. </w:t>
      </w:r>
      <w:r w:rsidR="00B61CC8" w:rsidRPr="00412468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412468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412468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76134" w:rsidRPr="00412468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412468">
        <w:rPr>
          <w:rFonts w:ascii="Times New Roman" w:hAnsi="Times New Roman"/>
          <w:szCs w:val="24"/>
          <w:lang w:eastAsia="bg-BG"/>
        </w:rPr>
        <w:t xml:space="preserve"> </w:t>
      </w:r>
      <w:r w:rsidR="00086184" w:rsidRPr="00412468">
        <w:rPr>
          <w:rFonts w:ascii="Times New Roman" w:hAnsi="Times New Roman"/>
          <w:szCs w:val="24"/>
          <w:lang w:eastAsia="bg-BG"/>
        </w:rPr>
        <w:t>7</w:t>
      </w:r>
      <w:r w:rsidRPr="00412468">
        <w:rPr>
          <w:rFonts w:ascii="Times New Roman" w:hAnsi="Times New Roman"/>
          <w:szCs w:val="24"/>
          <w:lang w:eastAsia="bg-BG"/>
        </w:rPr>
        <w:t xml:space="preserve">. </w:t>
      </w:r>
      <w:r w:rsidR="00773E83" w:rsidRPr="00412468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412468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412468">
        <w:rPr>
          <w:rFonts w:ascii="Times New Roman" w:hAnsi="Times New Roman"/>
          <w:szCs w:val="24"/>
          <w:lang w:eastAsia="bg-BG"/>
        </w:rPr>
        <w:t>.</w:t>
      </w:r>
    </w:p>
    <w:p w:rsidR="00EF1561" w:rsidRPr="00F76134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>
        <w:rPr>
          <w:rFonts w:ascii="Times New Roman" w:hAnsi="Times New Roman"/>
          <w:szCs w:val="24"/>
          <w:lang w:eastAsia="bg-BG"/>
        </w:rPr>
        <w:t xml:space="preserve"> </w:t>
      </w:r>
      <w:r w:rsidR="00EF1561" w:rsidRPr="00F76134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:rsidR="007D53B6" w:rsidRPr="007D53B6" w:rsidRDefault="007D53B6" w:rsidP="007D53B6">
      <w:pPr>
        <w:jc w:val="both"/>
        <w:rPr>
          <w:rFonts w:ascii="Times New Roman" w:hAnsi="Times New Roman"/>
          <w:szCs w:val="24"/>
        </w:rPr>
      </w:pPr>
    </w:p>
    <w:p w:rsidR="007D53B6" w:rsidRPr="007D53B6" w:rsidRDefault="007D53B6" w:rsidP="00BA067B">
      <w:pPr>
        <w:pStyle w:val="ad"/>
        <w:ind w:left="0"/>
        <w:jc w:val="both"/>
      </w:pPr>
      <w:r w:rsidRPr="007D53B6">
        <w:t>Известно ми е, че за неверни данни нося наказателна отговорност по чл.313 от Наказателния кодекс.</w:t>
      </w:r>
    </w:p>
    <w:p w:rsidR="007D53B6" w:rsidRDefault="007D53B6" w:rsidP="007D53B6">
      <w:pPr>
        <w:jc w:val="both"/>
        <w:rPr>
          <w:rFonts w:ascii="Times New Roman" w:hAnsi="Times New Roman"/>
          <w:szCs w:val="24"/>
        </w:rPr>
      </w:pPr>
    </w:p>
    <w:p w:rsidR="00E21B8C" w:rsidRDefault="00E21B8C" w:rsidP="007D53B6">
      <w:pPr>
        <w:jc w:val="both"/>
        <w:rPr>
          <w:rFonts w:ascii="Times New Roman" w:hAnsi="Times New Roman"/>
          <w:szCs w:val="24"/>
        </w:rPr>
      </w:pPr>
    </w:p>
    <w:p w:rsidR="00E21B8C" w:rsidRDefault="00E21B8C" w:rsidP="007D53B6">
      <w:pPr>
        <w:jc w:val="both"/>
        <w:rPr>
          <w:rFonts w:ascii="Times New Roman" w:hAnsi="Times New Roman"/>
          <w:szCs w:val="24"/>
        </w:rPr>
      </w:pPr>
    </w:p>
    <w:p w:rsidR="00E21B8C" w:rsidRDefault="00E21B8C" w:rsidP="007D53B6">
      <w:pPr>
        <w:jc w:val="both"/>
        <w:rPr>
          <w:rFonts w:ascii="Times New Roman" w:hAnsi="Times New Roman"/>
          <w:szCs w:val="24"/>
        </w:rPr>
      </w:pPr>
    </w:p>
    <w:p w:rsidR="00E21B8C" w:rsidRDefault="00E21B8C" w:rsidP="007D53B6">
      <w:pPr>
        <w:jc w:val="both"/>
        <w:rPr>
          <w:rFonts w:ascii="Times New Roman" w:hAnsi="Times New Roman"/>
          <w:szCs w:val="24"/>
        </w:rPr>
      </w:pPr>
    </w:p>
    <w:p w:rsidR="00E21B8C" w:rsidRPr="007D53B6" w:rsidRDefault="00E21B8C" w:rsidP="007D53B6">
      <w:pPr>
        <w:jc w:val="both"/>
        <w:rPr>
          <w:rFonts w:ascii="Times New Roman" w:hAnsi="Times New Roman"/>
          <w:szCs w:val="24"/>
        </w:rPr>
      </w:pPr>
    </w:p>
    <w:p w:rsidR="007D53B6" w:rsidRPr="00806C1C" w:rsidRDefault="007D53B6" w:rsidP="007D53B6">
      <w:pPr>
        <w:ind w:left="360"/>
        <w:jc w:val="both"/>
        <w:rPr>
          <w:rFonts w:ascii="Times New Roman" w:hAnsi="Times New Roman"/>
          <w:szCs w:val="24"/>
          <w:lang w:val="en-US"/>
        </w:rPr>
      </w:pPr>
      <w:r w:rsidRPr="007D53B6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>
        <w:rPr>
          <w:rFonts w:ascii="Times New Roman" w:hAnsi="Times New Roman"/>
          <w:szCs w:val="24"/>
          <w:lang w:val="en-US"/>
        </w:rPr>
        <w:t xml:space="preserve"> </w:t>
      </w:r>
    </w:p>
    <w:p w:rsidR="007D53B6" w:rsidRPr="007D53B6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7D53B6">
        <w:rPr>
          <w:rFonts w:ascii="Times New Roman" w:hAnsi="Times New Roman"/>
          <w:sz w:val="18"/>
          <w:szCs w:val="18"/>
        </w:rPr>
        <w:t>(дата)</w:t>
      </w:r>
    </w:p>
    <w:p w:rsidR="00F52DA7" w:rsidRPr="009610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961002" w:rsidSect="00F32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F2" w:rsidRDefault="004B2DF2">
      <w:r>
        <w:separator/>
      </w:r>
    </w:p>
  </w:endnote>
  <w:endnote w:type="continuationSeparator" w:id="0">
    <w:p w:rsidR="004B2DF2" w:rsidRDefault="004B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4333">
      <w:rPr>
        <w:rStyle w:val="a8"/>
        <w:noProof/>
      </w:rPr>
      <w:t>1</w:t>
    </w:r>
    <w:r>
      <w:rPr>
        <w:rStyle w:val="a8"/>
      </w:rPr>
      <w:fldChar w:fldCharType="end"/>
    </w:r>
  </w:p>
  <w:p w:rsidR="00BA067B" w:rsidRPr="00B61CC8" w:rsidRDefault="004B2DF2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0" type="#_x0000_t75" style="position:absolute;left:0;text-align:left;margin-left:162.8pt;margin-top:791.3pt;width:156.15pt;height:32.7pt;z-index:4;visibility:visible;mso-position-vertical-relative:page">
          <v:imagedata r:id="rId1" o:title="BG Съфинансирано от Европейския съюз_BLACK Outline"/>
          <w10:wrap type="topAndBottom" anchory="page"/>
        </v:shape>
      </w:pict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  <w:r w:rsidR="00BA067B" w:rsidRPr="00B61CC8">
      <w:rPr>
        <w:rFonts w:ascii="Times New Roman" w:hAnsi="Times New Roman"/>
        <w:i/>
        <w:sz w:val="20"/>
      </w:rPr>
      <w:tab/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F2" w:rsidRDefault="004B2DF2">
      <w:r>
        <w:separator/>
      </w:r>
    </w:p>
  </w:footnote>
  <w:footnote w:type="continuationSeparator" w:id="0">
    <w:p w:rsidR="004B2DF2" w:rsidRDefault="004B2DF2">
      <w:r>
        <w:continuationSeparator/>
      </w:r>
    </w:p>
  </w:footnote>
  <w:footnote w:id="1">
    <w:p w:rsidR="00BA067B" w:rsidRPr="00773E83" w:rsidRDefault="00BA067B" w:rsidP="00773E83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:rsidTr="00684F2C">
      <w:trPr>
        <w:trHeight w:val="959"/>
      </w:trPr>
      <w:tc>
        <w:tcPr>
          <w:tcW w:w="941" w:type="pct"/>
          <w:shd w:val="clear" w:color="auto" w:fill="auto"/>
        </w:tcPr>
        <w:p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shd w:val="clear" w:color="auto" w:fill="auto"/>
          <w:vAlign w:val="center"/>
        </w:tcPr>
        <w:p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  <w:shd w:val="clear" w:color="auto" w:fill="auto"/>
        </w:tcPr>
        <w:p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:rsidR="00806C1C" w:rsidRDefault="00806C1C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</w:p>
  <w:p w:rsidR="00BA067B" w:rsidRDefault="004B2DF2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margin-left:666pt;margin-top:-3.35pt;width:108pt;height:72.65pt;z-index:3;visibility:visible;mso-position-horizontal-relative:text;mso-position-vertical-relative:text">
          <v:imagedata r:id="rId1" o:title=""/>
        </v:shape>
      </w:pict>
    </w:r>
    <w:bookmarkStart w:id="1" w:name="OLE_LINK1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:rsidR="00BA067B" w:rsidRPr="005B3D2B" w:rsidRDefault="004B2DF2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3.8pt;width:43.85pt;height:27pt;z-index:1">
          <v:imagedata r:id="rId1" o:title="jaune"/>
          <w10:wrap type="square"/>
        </v:shape>
      </w:pict>
    </w:r>
    <w:r>
      <w:rPr>
        <w:noProof/>
        <w:sz w:val="18"/>
        <w:szCs w:val="18"/>
      </w:rPr>
      <w:pict>
        <v:shape id="Picture 14" o:spid="_x0000_s2050" type="#_x0000_t75" alt="logo_bg[1]" style="position:absolute;left:0;text-align:left;margin-left:441pt;margin-top:-3.8pt;width:45pt;height:27pt;z-index:2;visibility:visible">
          <v:imagedata r:id="rId2" o:title="logo_bg[1]"/>
          <w10:wrap type="square"/>
        </v:shape>
      </w:pict>
    </w:r>
    <w:r w:rsidR="00BA067B" w:rsidRPr="005B3D2B">
      <w:rPr>
        <w:b/>
        <w:sz w:val="18"/>
        <w:szCs w:val="18"/>
      </w:rPr>
      <w:t>ЕВРОПЕЙСКИ СОЦИАЛЕН ФОНД 2007 – 2013</w:t>
    </w:r>
  </w:p>
  <w:p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60105"/>
    <w:rsid w:val="00086184"/>
    <w:rsid w:val="00094A54"/>
    <w:rsid w:val="000A3D8A"/>
    <w:rsid w:val="000C4302"/>
    <w:rsid w:val="000E3B0B"/>
    <w:rsid w:val="000F3169"/>
    <w:rsid w:val="001158D3"/>
    <w:rsid w:val="0014618B"/>
    <w:rsid w:val="0014781B"/>
    <w:rsid w:val="00194860"/>
    <w:rsid w:val="001A1FA0"/>
    <w:rsid w:val="001A58EE"/>
    <w:rsid w:val="001D17EB"/>
    <w:rsid w:val="001E1995"/>
    <w:rsid w:val="001E2B97"/>
    <w:rsid w:val="00220843"/>
    <w:rsid w:val="00252D8E"/>
    <w:rsid w:val="0027017A"/>
    <w:rsid w:val="002917A5"/>
    <w:rsid w:val="00291D79"/>
    <w:rsid w:val="002B23F6"/>
    <w:rsid w:val="002B4591"/>
    <w:rsid w:val="002D537C"/>
    <w:rsid w:val="002F41DF"/>
    <w:rsid w:val="003109C2"/>
    <w:rsid w:val="00322694"/>
    <w:rsid w:val="003334EC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B2DF2"/>
    <w:rsid w:val="004C164A"/>
    <w:rsid w:val="00504098"/>
    <w:rsid w:val="00523183"/>
    <w:rsid w:val="005258B3"/>
    <w:rsid w:val="00554DAA"/>
    <w:rsid w:val="00555DF9"/>
    <w:rsid w:val="00591C1E"/>
    <w:rsid w:val="00592FDA"/>
    <w:rsid w:val="0059400D"/>
    <w:rsid w:val="00595F98"/>
    <w:rsid w:val="005B094F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09F3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26D"/>
    <w:rsid w:val="00806C1C"/>
    <w:rsid w:val="008109D2"/>
    <w:rsid w:val="00823534"/>
    <w:rsid w:val="00827F72"/>
    <w:rsid w:val="008315CE"/>
    <w:rsid w:val="00857BED"/>
    <w:rsid w:val="008C5580"/>
    <w:rsid w:val="008E0123"/>
    <w:rsid w:val="008E1B3E"/>
    <w:rsid w:val="008E3D44"/>
    <w:rsid w:val="00924333"/>
    <w:rsid w:val="00926486"/>
    <w:rsid w:val="009306FD"/>
    <w:rsid w:val="00941508"/>
    <w:rsid w:val="009472C6"/>
    <w:rsid w:val="00961002"/>
    <w:rsid w:val="00964A25"/>
    <w:rsid w:val="00965EEF"/>
    <w:rsid w:val="0098777E"/>
    <w:rsid w:val="0099172F"/>
    <w:rsid w:val="009A4151"/>
    <w:rsid w:val="009D2BB3"/>
    <w:rsid w:val="009D580C"/>
    <w:rsid w:val="009E2E0F"/>
    <w:rsid w:val="009F2622"/>
    <w:rsid w:val="00A12FE6"/>
    <w:rsid w:val="00A20EA2"/>
    <w:rsid w:val="00A267DD"/>
    <w:rsid w:val="00A412D3"/>
    <w:rsid w:val="00A41E5D"/>
    <w:rsid w:val="00A50A4C"/>
    <w:rsid w:val="00A76301"/>
    <w:rsid w:val="00A77901"/>
    <w:rsid w:val="00AB2ABF"/>
    <w:rsid w:val="00AB4333"/>
    <w:rsid w:val="00AC3243"/>
    <w:rsid w:val="00AC4C88"/>
    <w:rsid w:val="00AF329A"/>
    <w:rsid w:val="00B273C2"/>
    <w:rsid w:val="00B33CA0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C5EAE"/>
    <w:rsid w:val="00CD3C15"/>
    <w:rsid w:val="00CF45B3"/>
    <w:rsid w:val="00D01029"/>
    <w:rsid w:val="00D134D1"/>
    <w:rsid w:val="00D26E8B"/>
    <w:rsid w:val="00D2717C"/>
    <w:rsid w:val="00DB2561"/>
    <w:rsid w:val="00DE6A94"/>
    <w:rsid w:val="00DF7A3F"/>
    <w:rsid w:val="00E177C8"/>
    <w:rsid w:val="00E21B8C"/>
    <w:rsid w:val="00E41400"/>
    <w:rsid w:val="00E458B5"/>
    <w:rsid w:val="00ED3571"/>
    <w:rsid w:val="00ED42B2"/>
    <w:rsid w:val="00EF1561"/>
    <w:rsid w:val="00F12AFD"/>
    <w:rsid w:val="00F14429"/>
    <w:rsid w:val="00F201CC"/>
    <w:rsid w:val="00F213FA"/>
    <w:rsid w:val="00F32487"/>
    <w:rsid w:val="00F34E30"/>
    <w:rsid w:val="00F439CD"/>
    <w:rsid w:val="00F52DA7"/>
    <w:rsid w:val="00F671F6"/>
    <w:rsid w:val="00F76134"/>
    <w:rsid w:val="00F96524"/>
    <w:rsid w:val="00FC46BA"/>
    <w:rsid w:val="00FD58D9"/>
    <w:rsid w:val="00FE0542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Hafize Chaush</cp:lastModifiedBy>
  <cp:revision>39</cp:revision>
  <cp:lastPrinted>2010-09-08T09:03:00Z</cp:lastPrinted>
  <dcterms:created xsi:type="dcterms:W3CDTF">2024-02-01T07:32:00Z</dcterms:created>
  <dcterms:modified xsi:type="dcterms:W3CDTF">2026-02-25T07:00:00Z</dcterms:modified>
</cp:coreProperties>
</file>